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26B" w:rsidRPr="00C96738" w:rsidRDefault="0072626B" w:rsidP="0072626B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72626B" w:rsidRPr="00C96738" w:rsidRDefault="0072626B" w:rsidP="0072626B">
      <w:pPr>
        <w:jc w:val="center"/>
        <w:rPr>
          <w:rFonts w:cs="Times New Roman"/>
          <w:b/>
          <w:sz w:val="32"/>
          <w:szCs w:val="32"/>
          <w:lang w:val="uk-UA"/>
        </w:rPr>
      </w:pPr>
      <w:r w:rsidRPr="00C96738">
        <w:rPr>
          <w:rFonts w:cs="Times New Roman"/>
          <w:b/>
          <w:sz w:val="32"/>
          <w:szCs w:val="32"/>
          <w:lang w:val="en-GB"/>
        </w:rPr>
        <w:t>BCAA</w:t>
      </w:r>
      <w:r w:rsidRPr="00C96738">
        <w:rPr>
          <w:rFonts w:cs="Times New Roman"/>
          <w:b/>
          <w:sz w:val="32"/>
          <w:szCs w:val="32"/>
        </w:rPr>
        <w:t xml:space="preserve"> + C</w:t>
      </w:r>
      <w:proofErr w:type="spellStart"/>
      <w:r w:rsidRPr="00C96738">
        <w:rPr>
          <w:rFonts w:cs="Times New Roman"/>
          <w:b/>
          <w:sz w:val="32"/>
          <w:szCs w:val="32"/>
          <w:lang w:val="en-US"/>
        </w:rPr>
        <w:t>i</w:t>
      </w:r>
      <w:r w:rsidRPr="00C96738">
        <w:rPr>
          <w:rFonts w:cs="Times New Roman"/>
          <w:b/>
          <w:sz w:val="32"/>
          <w:szCs w:val="32"/>
        </w:rPr>
        <w:t>trulline</w:t>
      </w:r>
      <w:proofErr w:type="spellEnd"/>
    </w:p>
    <w:p w:rsidR="00D43A3E" w:rsidRPr="00E9447A" w:rsidRDefault="00D43A3E" w:rsidP="00EA38B2">
      <w:pPr>
        <w:jc w:val="both"/>
        <w:rPr>
          <w:rFonts w:cs="Times New Roman"/>
          <w:sz w:val="24"/>
          <w:szCs w:val="24"/>
        </w:rPr>
      </w:pPr>
      <w:proofErr w:type="spellStart"/>
      <w:proofErr w:type="gramStart"/>
      <w:r w:rsidRPr="00E9447A">
        <w:rPr>
          <w:rFonts w:cs="Times New Roman"/>
          <w:b/>
          <w:sz w:val="24"/>
          <w:szCs w:val="24"/>
          <w:lang w:val="en-GB"/>
        </w:rPr>
        <w:t>Fitmax</w:t>
      </w:r>
      <w:proofErr w:type="spellEnd"/>
      <w:r w:rsidRPr="00E9447A">
        <w:rPr>
          <w:rFonts w:cs="Times New Roman"/>
          <w:b/>
          <w:sz w:val="24"/>
          <w:szCs w:val="24"/>
        </w:rPr>
        <w:t xml:space="preserve"> </w:t>
      </w:r>
      <w:r w:rsidRPr="00E9447A">
        <w:rPr>
          <w:rFonts w:cs="Times New Roman"/>
          <w:b/>
          <w:sz w:val="24"/>
          <w:szCs w:val="24"/>
          <w:lang w:val="en-GB"/>
        </w:rPr>
        <w:t>BCAA</w:t>
      </w:r>
      <w:r w:rsidRPr="00E9447A">
        <w:rPr>
          <w:rFonts w:cs="Times New Roman"/>
          <w:b/>
          <w:sz w:val="24"/>
          <w:szCs w:val="24"/>
        </w:rPr>
        <w:t xml:space="preserve"> + </w:t>
      </w:r>
      <w:r w:rsidR="00EA38B2" w:rsidRPr="00E9447A">
        <w:rPr>
          <w:rFonts w:cs="Times New Roman"/>
          <w:b/>
          <w:sz w:val="24"/>
          <w:szCs w:val="24"/>
        </w:rPr>
        <w:t>C</w:t>
      </w:r>
      <w:proofErr w:type="spellStart"/>
      <w:r w:rsidR="00EA38B2" w:rsidRPr="00E9447A">
        <w:rPr>
          <w:rFonts w:cs="Times New Roman"/>
          <w:b/>
          <w:sz w:val="24"/>
          <w:szCs w:val="24"/>
          <w:lang w:val="en-US"/>
        </w:rPr>
        <w:t>i</w:t>
      </w:r>
      <w:r w:rsidRPr="00E9447A">
        <w:rPr>
          <w:rFonts w:cs="Times New Roman"/>
          <w:b/>
          <w:sz w:val="24"/>
          <w:szCs w:val="24"/>
        </w:rPr>
        <w:t>trulline</w:t>
      </w:r>
      <w:proofErr w:type="spellEnd"/>
      <w:r w:rsidRPr="00E9447A">
        <w:rPr>
          <w:rFonts w:cs="Times New Roman"/>
          <w:sz w:val="24"/>
          <w:szCs w:val="24"/>
        </w:rPr>
        <w:t xml:space="preserve"> является идеальным выбором для спортсменов, которым требуется повышение выносливости при одновременном снижении катаболизма во время тренировок.</w:t>
      </w:r>
      <w:proofErr w:type="gramEnd"/>
    </w:p>
    <w:p w:rsidR="00D43A3E" w:rsidRPr="00E9447A" w:rsidRDefault="00EA38B2" w:rsidP="00EA38B2">
      <w:pPr>
        <w:jc w:val="both"/>
        <w:rPr>
          <w:rFonts w:cs="Times New Roman"/>
          <w:sz w:val="24"/>
          <w:szCs w:val="24"/>
        </w:rPr>
      </w:pPr>
      <w:proofErr w:type="spellStart"/>
      <w:r w:rsidRPr="00E9447A">
        <w:rPr>
          <w:rFonts w:cs="Times New Roman"/>
          <w:b/>
          <w:sz w:val="24"/>
          <w:szCs w:val="24"/>
        </w:rPr>
        <w:t>Fitmax</w:t>
      </w:r>
      <w:proofErr w:type="spellEnd"/>
      <w:r w:rsidRPr="00E9447A">
        <w:rPr>
          <w:rFonts w:cs="Times New Roman"/>
          <w:b/>
          <w:sz w:val="24"/>
          <w:szCs w:val="24"/>
        </w:rPr>
        <w:t xml:space="preserve"> ® BCAA + C</w:t>
      </w:r>
      <w:proofErr w:type="spellStart"/>
      <w:r w:rsidRPr="00E9447A">
        <w:rPr>
          <w:rFonts w:cs="Times New Roman"/>
          <w:b/>
          <w:sz w:val="24"/>
          <w:szCs w:val="24"/>
          <w:lang w:val="en-US"/>
        </w:rPr>
        <w:t>i</w:t>
      </w:r>
      <w:r w:rsidR="00D43A3E" w:rsidRPr="00E9447A">
        <w:rPr>
          <w:rFonts w:cs="Times New Roman"/>
          <w:b/>
          <w:sz w:val="24"/>
          <w:szCs w:val="24"/>
        </w:rPr>
        <w:t>trulline</w:t>
      </w:r>
      <w:proofErr w:type="spellEnd"/>
      <w:r w:rsidR="00D43A3E" w:rsidRPr="00E9447A">
        <w:rPr>
          <w:rFonts w:cs="Times New Roman"/>
          <w:sz w:val="24"/>
          <w:szCs w:val="24"/>
        </w:rPr>
        <w:t xml:space="preserve"> является пищевым продуктом дополнительной диеты, </w:t>
      </w:r>
      <w:proofErr w:type="spellStart"/>
      <w:r w:rsidR="00D43A3E" w:rsidRPr="00E9447A">
        <w:rPr>
          <w:rFonts w:cs="Times New Roman"/>
          <w:sz w:val="24"/>
          <w:szCs w:val="24"/>
        </w:rPr>
        <w:t>насыщеным</w:t>
      </w:r>
      <w:proofErr w:type="spellEnd"/>
      <w:r w:rsidR="00D43A3E" w:rsidRPr="00E9447A">
        <w:rPr>
          <w:rFonts w:cs="Times New Roman"/>
          <w:sz w:val="24"/>
          <w:szCs w:val="24"/>
        </w:rPr>
        <w:t xml:space="preserve"> аминокислотами с разветвленными цепями (BCAA) - L-лейцин, L-изолейцин и </w:t>
      </w:r>
      <w:proofErr w:type="spellStart"/>
      <w:r w:rsidR="00D43A3E" w:rsidRPr="00E9447A">
        <w:rPr>
          <w:rFonts w:cs="Times New Roman"/>
          <w:sz w:val="24"/>
          <w:szCs w:val="24"/>
        </w:rPr>
        <w:t>L-валин</w:t>
      </w:r>
      <w:proofErr w:type="spellEnd"/>
      <w:r w:rsidR="00D43A3E" w:rsidRPr="00E9447A">
        <w:rPr>
          <w:rFonts w:cs="Times New Roman"/>
          <w:sz w:val="24"/>
          <w:szCs w:val="24"/>
        </w:rPr>
        <w:t xml:space="preserve">. Эти компоненты </w:t>
      </w:r>
      <w:proofErr w:type="gramStart"/>
      <w:r w:rsidR="00D43A3E" w:rsidRPr="00E9447A">
        <w:rPr>
          <w:rFonts w:cs="Times New Roman"/>
          <w:sz w:val="24"/>
          <w:szCs w:val="24"/>
        </w:rPr>
        <w:t xml:space="preserve">участвуют в синтезе </w:t>
      </w:r>
      <w:proofErr w:type="spellStart"/>
      <w:r w:rsidR="00D43A3E" w:rsidRPr="00E9447A">
        <w:rPr>
          <w:rFonts w:cs="Times New Roman"/>
          <w:sz w:val="24"/>
          <w:szCs w:val="24"/>
        </w:rPr>
        <w:t>гормонагаз-оксид</w:t>
      </w:r>
      <w:proofErr w:type="spellEnd"/>
      <w:r w:rsidR="00D43A3E" w:rsidRPr="00E9447A">
        <w:rPr>
          <w:rFonts w:cs="Times New Roman"/>
          <w:sz w:val="24"/>
          <w:szCs w:val="24"/>
        </w:rPr>
        <w:t xml:space="preserve"> азота NO  в термах упражнения облегчают</w:t>
      </w:r>
      <w:proofErr w:type="gramEnd"/>
      <w:r w:rsidR="00D43A3E" w:rsidRPr="00E9447A">
        <w:rPr>
          <w:rFonts w:cs="Times New Roman"/>
          <w:sz w:val="24"/>
          <w:szCs w:val="24"/>
        </w:rPr>
        <w:t xml:space="preserve"> производство  </w:t>
      </w:r>
      <w:proofErr w:type="spellStart"/>
      <w:r w:rsidR="00D43A3E" w:rsidRPr="00E9447A">
        <w:rPr>
          <w:rFonts w:cs="Times New Roman"/>
          <w:sz w:val="24"/>
          <w:szCs w:val="24"/>
        </w:rPr>
        <w:t>цитруллина</w:t>
      </w:r>
      <w:proofErr w:type="spellEnd"/>
      <w:r w:rsidR="00D43A3E" w:rsidRPr="00E9447A">
        <w:rPr>
          <w:rFonts w:cs="Times New Roman"/>
          <w:sz w:val="24"/>
          <w:szCs w:val="24"/>
        </w:rPr>
        <w:t xml:space="preserve"> (предшественник креатина)</w:t>
      </w:r>
    </w:p>
    <w:p w:rsidR="00D43A3E" w:rsidRPr="00E9447A" w:rsidRDefault="00D43A3E" w:rsidP="00EA38B2">
      <w:pPr>
        <w:jc w:val="both"/>
        <w:rPr>
          <w:rFonts w:cs="Times New Roman"/>
          <w:sz w:val="24"/>
          <w:szCs w:val="24"/>
        </w:rPr>
      </w:pPr>
      <w:r w:rsidRPr="00E9447A">
        <w:rPr>
          <w:rFonts w:cs="Times New Roman"/>
          <w:sz w:val="24"/>
          <w:szCs w:val="24"/>
        </w:rPr>
        <w:t xml:space="preserve">Применение </w:t>
      </w:r>
      <w:proofErr w:type="spellStart"/>
      <w:r w:rsidR="00EA38B2" w:rsidRPr="00E9447A">
        <w:rPr>
          <w:rFonts w:cs="Times New Roman"/>
          <w:b/>
          <w:sz w:val="24"/>
          <w:szCs w:val="24"/>
        </w:rPr>
        <w:t>Fitmax</w:t>
      </w:r>
      <w:proofErr w:type="spellEnd"/>
      <w:r w:rsidR="00EA38B2" w:rsidRPr="00E9447A">
        <w:rPr>
          <w:rFonts w:cs="Times New Roman"/>
          <w:b/>
          <w:sz w:val="24"/>
          <w:szCs w:val="24"/>
        </w:rPr>
        <w:t xml:space="preserve"> ® BCAA + C</w:t>
      </w:r>
      <w:proofErr w:type="spellStart"/>
      <w:r w:rsidR="00EA38B2" w:rsidRPr="00E9447A">
        <w:rPr>
          <w:rFonts w:cs="Times New Roman"/>
          <w:b/>
          <w:sz w:val="24"/>
          <w:szCs w:val="24"/>
          <w:lang w:val="en-US"/>
        </w:rPr>
        <w:t>i</w:t>
      </w:r>
      <w:r w:rsidRPr="00E9447A">
        <w:rPr>
          <w:rFonts w:cs="Times New Roman"/>
          <w:b/>
          <w:sz w:val="24"/>
          <w:szCs w:val="24"/>
        </w:rPr>
        <w:t>trulline</w:t>
      </w:r>
      <w:proofErr w:type="spellEnd"/>
      <w:r w:rsidRPr="00E9447A">
        <w:rPr>
          <w:rFonts w:cs="Times New Roman"/>
          <w:sz w:val="24"/>
          <w:szCs w:val="24"/>
        </w:rPr>
        <w:t xml:space="preserve"> до начала тренировки влияет на увеличение силы и выносливости.</w:t>
      </w:r>
    </w:p>
    <w:p w:rsidR="00D43A3E" w:rsidRPr="00E9447A" w:rsidRDefault="00D43A3E" w:rsidP="00EA38B2">
      <w:pPr>
        <w:jc w:val="both"/>
        <w:rPr>
          <w:rFonts w:cs="Times New Roman"/>
          <w:sz w:val="24"/>
          <w:szCs w:val="24"/>
        </w:rPr>
      </w:pPr>
      <w:r w:rsidRPr="00E9447A">
        <w:rPr>
          <w:rFonts w:cs="Times New Roman"/>
          <w:sz w:val="24"/>
          <w:szCs w:val="24"/>
        </w:rPr>
        <w:t>Продукт предназначен для физически активных людей в качестве средства для облегчения нагрузок, развития силы и мышечной массы.</w:t>
      </w:r>
    </w:p>
    <w:p w:rsidR="00D43A3E" w:rsidRPr="00E9447A" w:rsidRDefault="00D43A3E" w:rsidP="00C27202">
      <w:pPr>
        <w:jc w:val="both"/>
        <w:rPr>
          <w:rFonts w:cs="Times New Roman"/>
          <w:b/>
          <w:sz w:val="24"/>
          <w:szCs w:val="24"/>
        </w:rPr>
      </w:pPr>
      <w:r w:rsidRPr="00E9447A">
        <w:rPr>
          <w:rFonts w:cs="Times New Roman"/>
          <w:b/>
          <w:sz w:val="24"/>
          <w:szCs w:val="24"/>
          <w:lang w:val="en-US"/>
        </w:rPr>
        <w:t>L</w:t>
      </w:r>
      <w:r w:rsidRPr="00E9447A">
        <w:rPr>
          <w:rFonts w:cs="Times New Roman"/>
          <w:b/>
          <w:sz w:val="24"/>
          <w:szCs w:val="24"/>
        </w:rPr>
        <w:t>-</w:t>
      </w:r>
      <w:proofErr w:type="spellStart"/>
      <w:r w:rsidRPr="00E9447A">
        <w:rPr>
          <w:rFonts w:cs="Times New Roman"/>
          <w:b/>
          <w:sz w:val="24"/>
          <w:szCs w:val="24"/>
        </w:rPr>
        <w:t>валин</w:t>
      </w:r>
      <w:proofErr w:type="spellEnd"/>
      <w:r w:rsidRPr="00E9447A">
        <w:rPr>
          <w:rFonts w:cs="Times New Roman"/>
          <w:b/>
          <w:sz w:val="24"/>
          <w:szCs w:val="24"/>
        </w:rPr>
        <w:t xml:space="preserve">, </w:t>
      </w:r>
      <w:r w:rsidRPr="00E9447A">
        <w:rPr>
          <w:rFonts w:cs="Times New Roman"/>
          <w:b/>
          <w:sz w:val="24"/>
          <w:szCs w:val="24"/>
          <w:lang w:val="en-US"/>
        </w:rPr>
        <w:t>L</w:t>
      </w:r>
      <w:r w:rsidRPr="00E9447A">
        <w:rPr>
          <w:rFonts w:cs="Times New Roman"/>
          <w:b/>
          <w:sz w:val="24"/>
          <w:szCs w:val="24"/>
        </w:rPr>
        <w:t xml:space="preserve">-лейцин и </w:t>
      </w:r>
      <w:r w:rsidRPr="00E9447A">
        <w:rPr>
          <w:rFonts w:cs="Times New Roman"/>
          <w:b/>
          <w:sz w:val="24"/>
          <w:szCs w:val="24"/>
          <w:lang w:val="en-US"/>
        </w:rPr>
        <w:t>L</w:t>
      </w:r>
      <w:r w:rsidRPr="00E9447A">
        <w:rPr>
          <w:rFonts w:cs="Times New Roman"/>
          <w:b/>
          <w:sz w:val="24"/>
          <w:szCs w:val="24"/>
        </w:rPr>
        <w:t xml:space="preserve">-изолейцин </w:t>
      </w:r>
    </w:p>
    <w:p w:rsidR="00D43A3E" w:rsidRPr="00E9447A" w:rsidRDefault="00D43A3E" w:rsidP="00C27202">
      <w:pPr>
        <w:jc w:val="both"/>
        <w:rPr>
          <w:rFonts w:cs="Times New Roman"/>
          <w:sz w:val="24"/>
          <w:szCs w:val="24"/>
        </w:rPr>
      </w:pPr>
      <w:r w:rsidRPr="00E9447A">
        <w:rPr>
          <w:rFonts w:cs="Times New Roman"/>
          <w:sz w:val="24"/>
          <w:szCs w:val="24"/>
        </w:rPr>
        <w:t xml:space="preserve">Валин, лейцин и изолейцин - аминокислоты с разветвленными цепями - способствуют регенерации мышечных белков, особенно при состояниях, увеличивающих катаболические процессы и др. </w:t>
      </w:r>
    </w:p>
    <w:p w:rsidR="00D43A3E" w:rsidRPr="00E9447A" w:rsidRDefault="00D43A3E" w:rsidP="00C27202">
      <w:pPr>
        <w:jc w:val="both"/>
        <w:rPr>
          <w:rFonts w:cs="Times New Roman"/>
          <w:sz w:val="24"/>
          <w:szCs w:val="24"/>
        </w:rPr>
      </w:pPr>
      <w:r w:rsidRPr="00E9447A">
        <w:rPr>
          <w:rFonts w:cs="Times New Roman"/>
          <w:sz w:val="24"/>
          <w:szCs w:val="24"/>
        </w:rPr>
        <w:t xml:space="preserve">Приветствуется использование </w:t>
      </w:r>
      <w:proofErr w:type="spellStart"/>
      <w:r w:rsidRPr="00E9447A">
        <w:rPr>
          <w:rFonts w:cs="Times New Roman"/>
          <w:sz w:val="24"/>
          <w:szCs w:val="24"/>
        </w:rPr>
        <w:t>валина</w:t>
      </w:r>
      <w:proofErr w:type="spellEnd"/>
      <w:r w:rsidRPr="00E9447A">
        <w:rPr>
          <w:rFonts w:cs="Times New Roman"/>
          <w:sz w:val="24"/>
          <w:szCs w:val="24"/>
        </w:rPr>
        <w:t>, лейцина и изолейцина в ортомолекулярной терапии. Валин, лейцин и изолейцин требуется при следующих состояниях и заболеваниях</w:t>
      </w:r>
      <w:r w:rsidRPr="00E9447A">
        <w:rPr>
          <w:rFonts w:cs="Times New Roman"/>
          <w:b/>
          <w:sz w:val="24"/>
          <w:szCs w:val="24"/>
        </w:rPr>
        <w:t>:</w:t>
      </w:r>
      <w:r w:rsidRPr="00E9447A">
        <w:rPr>
          <w:rFonts w:cs="Times New Roman"/>
          <w:sz w:val="24"/>
          <w:szCs w:val="24"/>
        </w:rPr>
        <w:t xml:space="preserve"> интенсивные физические тренировки, стрессы, реабилитация после операций, СПИД, онкологические заболевания, дефицит белковой пищи и др. Входят в состав комплексных препаратов, рекомендуется принимать все три аминокислоты вместе и еще </w:t>
      </w:r>
      <w:proofErr w:type="spellStart"/>
      <w:r w:rsidRPr="00E9447A">
        <w:rPr>
          <w:rFonts w:cs="Times New Roman"/>
          <w:sz w:val="24"/>
          <w:szCs w:val="24"/>
        </w:rPr>
        <w:t>L-глутамин</w:t>
      </w:r>
      <w:proofErr w:type="spellEnd"/>
      <w:r w:rsidRPr="00E9447A">
        <w:rPr>
          <w:rFonts w:cs="Times New Roman"/>
          <w:sz w:val="24"/>
          <w:szCs w:val="24"/>
        </w:rPr>
        <w:t>.</w:t>
      </w:r>
    </w:p>
    <w:p w:rsidR="00D43A3E" w:rsidRPr="00E9447A" w:rsidRDefault="00D43A3E" w:rsidP="00C27202">
      <w:pPr>
        <w:rPr>
          <w:rFonts w:cs="Times New Roman"/>
          <w:b/>
          <w:sz w:val="24"/>
          <w:szCs w:val="24"/>
        </w:rPr>
      </w:pPr>
      <w:r w:rsidRPr="00E9447A">
        <w:rPr>
          <w:rFonts w:cs="Times New Roman"/>
          <w:b/>
          <w:sz w:val="24"/>
          <w:szCs w:val="24"/>
        </w:rPr>
        <w:t>CITRULLINE MALATE (ЦИТРУЛЛИНА МАЛАТ)</w:t>
      </w:r>
    </w:p>
    <w:p w:rsidR="00D43A3E" w:rsidRPr="00E9447A" w:rsidRDefault="00D43A3E" w:rsidP="00C27202">
      <w:pPr>
        <w:rPr>
          <w:rFonts w:cs="Times New Roman"/>
          <w:b/>
          <w:sz w:val="24"/>
          <w:szCs w:val="24"/>
        </w:rPr>
      </w:pPr>
      <w:r w:rsidRPr="00E9447A">
        <w:rPr>
          <w:rFonts w:cs="Times New Roman"/>
          <w:i/>
          <w:sz w:val="24"/>
          <w:szCs w:val="24"/>
        </w:rPr>
        <w:t>Фармакологическое действие</w:t>
      </w:r>
    </w:p>
    <w:p w:rsidR="00D43A3E" w:rsidRPr="00E9447A" w:rsidRDefault="00D43A3E" w:rsidP="00C27202">
      <w:pPr>
        <w:jc w:val="both"/>
        <w:rPr>
          <w:rFonts w:cs="Times New Roman"/>
          <w:sz w:val="24"/>
          <w:szCs w:val="24"/>
        </w:rPr>
      </w:pPr>
      <w:r w:rsidRPr="00E9447A">
        <w:rPr>
          <w:rFonts w:cs="Times New Roman"/>
          <w:sz w:val="24"/>
          <w:szCs w:val="24"/>
        </w:rPr>
        <w:t xml:space="preserve">Средство, применяемое при астенических состояниях. </w:t>
      </w:r>
      <w:proofErr w:type="spellStart"/>
      <w:r w:rsidRPr="00E9447A">
        <w:rPr>
          <w:rFonts w:cs="Times New Roman"/>
          <w:sz w:val="24"/>
          <w:szCs w:val="24"/>
        </w:rPr>
        <w:t>Цитруллин</w:t>
      </w:r>
      <w:proofErr w:type="spellEnd"/>
      <w:r w:rsidRPr="00E9447A">
        <w:rPr>
          <w:rFonts w:cs="Times New Roman"/>
          <w:sz w:val="24"/>
          <w:szCs w:val="24"/>
        </w:rPr>
        <w:t xml:space="preserve"> - аминокислота, участвует в цикле обмена мочевины. Способствует нормализации обмена веществ и активации неспецифических защитных факторов организма.</w:t>
      </w:r>
      <w:r w:rsidRPr="00E9447A">
        <w:rPr>
          <w:rFonts w:cs="Times New Roman"/>
          <w:i/>
          <w:sz w:val="24"/>
          <w:szCs w:val="24"/>
        </w:rPr>
        <w:t xml:space="preserve"> </w:t>
      </w:r>
      <w:r w:rsidRPr="00E9447A">
        <w:rPr>
          <w:rFonts w:cs="Times New Roman"/>
          <w:sz w:val="24"/>
          <w:szCs w:val="24"/>
        </w:rPr>
        <w:t xml:space="preserve">Фармакологическое действие - нормализующее обменные процессы, </w:t>
      </w:r>
      <w:proofErr w:type="spellStart"/>
      <w:r w:rsidRPr="00E9447A">
        <w:rPr>
          <w:rFonts w:cs="Times New Roman"/>
          <w:sz w:val="24"/>
          <w:szCs w:val="24"/>
        </w:rPr>
        <w:t>антиастеническое</w:t>
      </w:r>
      <w:proofErr w:type="spellEnd"/>
      <w:r w:rsidRPr="00E9447A">
        <w:rPr>
          <w:rFonts w:cs="Times New Roman"/>
          <w:sz w:val="24"/>
          <w:szCs w:val="24"/>
        </w:rPr>
        <w:t xml:space="preserve">. </w:t>
      </w:r>
      <w:proofErr w:type="spellStart"/>
      <w:r w:rsidRPr="00E9447A">
        <w:rPr>
          <w:rFonts w:cs="Times New Roman"/>
          <w:sz w:val="24"/>
          <w:szCs w:val="24"/>
        </w:rPr>
        <w:t>Цитруллин</w:t>
      </w:r>
      <w:proofErr w:type="spellEnd"/>
      <w:r w:rsidRPr="00E9447A">
        <w:rPr>
          <w:rFonts w:cs="Times New Roman"/>
          <w:sz w:val="24"/>
          <w:szCs w:val="24"/>
        </w:rPr>
        <w:t xml:space="preserve"> встраивается в цикл мочевины и повышает выведение ионов аммония; </w:t>
      </w:r>
      <w:proofErr w:type="spellStart"/>
      <w:r w:rsidRPr="00E9447A">
        <w:rPr>
          <w:rFonts w:cs="Times New Roman"/>
          <w:sz w:val="24"/>
          <w:szCs w:val="24"/>
        </w:rPr>
        <w:t>малат</w:t>
      </w:r>
      <w:proofErr w:type="spellEnd"/>
      <w:r w:rsidRPr="00E9447A">
        <w:rPr>
          <w:rFonts w:cs="Times New Roman"/>
          <w:sz w:val="24"/>
          <w:szCs w:val="24"/>
        </w:rPr>
        <w:t xml:space="preserve"> вовлекается в цикл Кребса и процесс </w:t>
      </w:r>
      <w:proofErr w:type="spellStart"/>
      <w:r w:rsidRPr="00E9447A">
        <w:rPr>
          <w:rFonts w:cs="Times New Roman"/>
          <w:sz w:val="24"/>
          <w:szCs w:val="24"/>
        </w:rPr>
        <w:t>глюконеогенеза</w:t>
      </w:r>
      <w:proofErr w:type="spellEnd"/>
      <w:r w:rsidRPr="00E9447A">
        <w:rPr>
          <w:rFonts w:cs="Times New Roman"/>
          <w:sz w:val="24"/>
          <w:szCs w:val="24"/>
        </w:rPr>
        <w:t xml:space="preserve">, снижает уровень </w:t>
      </w:r>
      <w:proofErr w:type="spellStart"/>
      <w:r w:rsidRPr="00E9447A">
        <w:rPr>
          <w:rFonts w:cs="Times New Roman"/>
          <w:sz w:val="24"/>
          <w:szCs w:val="24"/>
        </w:rPr>
        <w:t>лактата</w:t>
      </w:r>
      <w:proofErr w:type="spellEnd"/>
      <w:r w:rsidRPr="00E9447A">
        <w:rPr>
          <w:rFonts w:cs="Times New Roman"/>
          <w:sz w:val="24"/>
          <w:szCs w:val="24"/>
        </w:rPr>
        <w:t xml:space="preserve"> в крови.</w:t>
      </w:r>
    </w:p>
    <w:p w:rsidR="00D43A3E" w:rsidRPr="00E9447A" w:rsidRDefault="00D43A3E" w:rsidP="00C27202">
      <w:pPr>
        <w:jc w:val="both"/>
        <w:rPr>
          <w:rFonts w:cs="Times New Roman"/>
          <w:sz w:val="24"/>
          <w:szCs w:val="24"/>
        </w:rPr>
      </w:pPr>
      <w:r w:rsidRPr="00E9447A">
        <w:rPr>
          <w:rFonts w:cs="Times New Roman"/>
          <w:i/>
          <w:sz w:val="24"/>
          <w:szCs w:val="24"/>
        </w:rPr>
        <w:t>Показания</w:t>
      </w:r>
    </w:p>
    <w:p w:rsidR="00D43A3E" w:rsidRPr="00E9447A" w:rsidRDefault="00D43A3E" w:rsidP="00C27202">
      <w:pPr>
        <w:jc w:val="both"/>
        <w:rPr>
          <w:rFonts w:cs="Times New Roman"/>
          <w:sz w:val="24"/>
          <w:szCs w:val="24"/>
        </w:rPr>
      </w:pPr>
      <w:r w:rsidRPr="00E9447A">
        <w:rPr>
          <w:rFonts w:cs="Times New Roman"/>
          <w:sz w:val="24"/>
          <w:szCs w:val="24"/>
        </w:rPr>
        <w:t>Симптоматические лечение функциональной астении, в т.ч. при переутомлении и усталости, в процессе выздоровления, при беременности, у лиц пожилого возраста, в послеоперационном периоде, при сексуальной астении, астении у спортсменов.</w:t>
      </w:r>
    </w:p>
    <w:p w:rsidR="00D43A3E" w:rsidRPr="00E9447A" w:rsidRDefault="00D43A3E" w:rsidP="00C27202">
      <w:pPr>
        <w:jc w:val="both"/>
        <w:rPr>
          <w:rFonts w:cs="Times New Roman"/>
          <w:i/>
          <w:sz w:val="24"/>
          <w:szCs w:val="24"/>
        </w:rPr>
      </w:pPr>
      <w:r w:rsidRPr="00E9447A">
        <w:rPr>
          <w:rFonts w:cs="Times New Roman"/>
          <w:i/>
          <w:sz w:val="24"/>
          <w:szCs w:val="24"/>
        </w:rPr>
        <w:lastRenderedPageBreak/>
        <w:t xml:space="preserve">Характеристика вещества </w:t>
      </w:r>
      <w:proofErr w:type="spellStart"/>
      <w:r w:rsidRPr="00E9447A">
        <w:rPr>
          <w:rFonts w:cs="Times New Roman"/>
          <w:i/>
          <w:sz w:val="24"/>
          <w:szCs w:val="24"/>
        </w:rPr>
        <w:t>Цитруллина</w:t>
      </w:r>
      <w:proofErr w:type="spellEnd"/>
      <w:r w:rsidRPr="00E9447A">
        <w:rPr>
          <w:rFonts w:cs="Times New Roman"/>
          <w:i/>
          <w:sz w:val="24"/>
          <w:szCs w:val="24"/>
        </w:rPr>
        <w:t xml:space="preserve"> </w:t>
      </w:r>
      <w:proofErr w:type="spellStart"/>
      <w:r w:rsidRPr="00E9447A">
        <w:rPr>
          <w:rFonts w:cs="Times New Roman"/>
          <w:i/>
          <w:sz w:val="24"/>
          <w:szCs w:val="24"/>
        </w:rPr>
        <w:t>малат</w:t>
      </w:r>
      <w:proofErr w:type="spellEnd"/>
      <w:r w:rsidRPr="00E9447A">
        <w:rPr>
          <w:rFonts w:cs="Times New Roman"/>
          <w:i/>
          <w:sz w:val="24"/>
          <w:szCs w:val="24"/>
        </w:rPr>
        <w:t>:</w:t>
      </w:r>
    </w:p>
    <w:p w:rsidR="00D43A3E" w:rsidRPr="00E9447A" w:rsidRDefault="00D43A3E" w:rsidP="00C27202">
      <w:pPr>
        <w:jc w:val="both"/>
        <w:rPr>
          <w:rFonts w:cs="Times New Roman"/>
          <w:sz w:val="24"/>
          <w:szCs w:val="24"/>
        </w:rPr>
      </w:pPr>
      <w:r w:rsidRPr="00E9447A">
        <w:rPr>
          <w:rFonts w:cs="Times New Roman"/>
          <w:sz w:val="24"/>
          <w:szCs w:val="24"/>
        </w:rPr>
        <w:t>Обще</w:t>
      </w:r>
      <w:r w:rsidR="006809BF" w:rsidRPr="00E9447A">
        <w:rPr>
          <w:rFonts w:cs="Times New Roman"/>
          <w:sz w:val="24"/>
          <w:szCs w:val="24"/>
        </w:rPr>
        <w:t>е</w:t>
      </w:r>
      <w:r w:rsidRPr="00E9447A">
        <w:rPr>
          <w:rFonts w:cs="Times New Roman"/>
          <w:sz w:val="24"/>
          <w:szCs w:val="24"/>
        </w:rPr>
        <w:t xml:space="preserve"> тонизирующее средство.</w:t>
      </w:r>
    </w:p>
    <w:p w:rsidR="00D43A3E" w:rsidRPr="00E9447A" w:rsidRDefault="00D43A3E" w:rsidP="00C27202">
      <w:pPr>
        <w:jc w:val="both"/>
        <w:rPr>
          <w:rFonts w:cs="Times New Roman"/>
          <w:i/>
          <w:sz w:val="24"/>
          <w:szCs w:val="24"/>
        </w:rPr>
      </w:pPr>
      <w:r w:rsidRPr="00E9447A">
        <w:rPr>
          <w:rFonts w:cs="Times New Roman"/>
          <w:i/>
          <w:sz w:val="24"/>
          <w:szCs w:val="24"/>
        </w:rPr>
        <w:t>Противопоказания:</w:t>
      </w:r>
    </w:p>
    <w:p w:rsidR="00D43A3E" w:rsidRPr="00E9447A" w:rsidRDefault="00D43A3E" w:rsidP="00C27202">
      <w:pPr>
        <w:jc w:val="both"/>
        <w:rPr>
          <w:rFonts w:cs="Times New Roman"/>
          <w:sz w:val="24"/>
          <w:szCs w:val="24"/>
        </w:rPr>
      </w:pPr>
      <w:r w:rsidRPr="00E9447A">
        <w:rPr>
          <w:rFonts w:cs="Times New Roman"/>
          <w:sz w:val="24"/>
          <w:szCs w:val="24"/>
        </w:rPr>
        <w:t>Гиперчувствительность.</w:t>
      </w:r>
    </w:p>
    <w:p w:rsidR="004B2ECB" w:rsidRPr="00E9447A" w:rsidRDefault="004B2ECB" w:rsidP="00C27202">
      <w:pPr>
        <w:jc w:val="both"/>
        <w:rPr>
          <w:rFonts w:cs="Times New Roman"/>
          <w:b/>
          <w:sz w:val="24"/>
          <w:szCs w:val="24"/>
        </w:rPr>
      </w:pPr>
      <w:r w:rsidRPr="00E9447A">
        <w:rPr>
          <w:rFonts w:cs="Times New Roman"/>
          <w:b/>
          <w:sz w:val="24"/>
          <w:szCs w:val="24"/>
        </w:rPr>
        <w:t>К</w:t>
      </w:r>
      <w:r w:rsidR="00EA38B2" w:rsidRPr="00E9447A">
        <w:rPr>
          <w:rFonts w:cs="Times New Roman"/>
          <w:b/>
          <w:sz w:val="24"/>
          <w:szCs w:val="24"/>
        </w:rPr>
        <w:t>ак принимать</w:t>
      </w:r>
      <w:r w:rsidR="00C27202" w:rsidRPr="00E9447A">
        <w:rPr>
          <w:rFonts w:cs="Times New Roman"/>
          <w:b/>
          <w:sz w:val="24"/>
          <w:szCs w:val="24"/>
        </w:rPr>
        <w:t xml:space="preserve"> </w:t>
      </w:r>
      <w:r w:rsidR="00EA38B2" w:rsidRPr="00E9447A">
        <w:rPr>
          <w:rFonts w:cs="Times New Roman"/>
          <w:b/>
          <w:sz w:val="24"/>
          <w:szCs w:val="24"/>
        </w:rPr>
        <w:t>BCAA + C</w:t>
      </w:r>
      <w:proofErr w:type="spellStart"/>
      <w:r w:rsidR="00EA38B2" w:rsidRPr="00E9447A">
        <w:rPr>
          <w:rFonts w:cs="Times New Roman"/>
          <w:b/>
          <w:sz w:val="24"/>
          <w:szCs w:val="24"/>
          <w:lang w:val="en-US"/>
        </w:rPr>
        <w:t>i</w:t>
      </w:r>
      <w:r w:rsidR="00EA38B2" w:rsidRPr="00E9447A">
        <w:rPr>
          <w:rFonts w:cs="Times New Roman"/>
          <w:b/>
          <w:sz w:val="24"/>
          <w:szCs w:val="24"/>
        </w:rPr>
        <w:t>trulline</w:t>
      </w:r>
      <w:proofErr w:type="spellEnd"/>
      <w:r w:rsidRPr="00E9447A">
        <w:rPr>
          <w:rFonts w:cs="Times New Roman"/>
          <w:b/>
          <w:sz w:val="24"/>
          <w:szCs w:val="24"/>
        </w:rPr>
        <w:t>:</w:t>
      </w:r>
    </w:p>
    <w:p w:rsidR="00EA38B2" w:rsidRPr="00E9447A" w:rsidRDefault="00C96738" w:rsidP="0072626B">
      <w:pPr>
        <w:jc w:val="both"/>
        <w:rPr>
          <w:rFonts w:cs="Times New Roman"/>
          <w:sz w:val="24"/>
          <w:szCs w:val="24"/>
        </w:rPr>
      </w:pPr>
      <w:r w:rsidRPr="00E9447A">
        <w:rPr>
          <w:rFonts w:cs="Times New Roman"/>
          <w:sz w:val="24"/>
          <w:szCs w:val="24"/>
        </w:rPr>
        <w:t>BCAA + C</w:t>
      </w:r>
      <w:proofErr w:type="spellStart"/>
      <w:r w:rsidRPr="00E9447A">
        <w:rPr>
          <w:rFonts w:cs="Times New Roman"/>
          <w:sz w:val="24"/>
          <w:szCs w:val="24"/>
          <w:lang w:val="en-US"/>
        </w:rPr>
        <w:t>i</w:t>
      </w:r>
      <w:r w:rsidRPr="00E9447A">
        <w:rPr>
          <w:rFonts w:cs="Times New Roman"/>
          <w:sz w:val="24"/>
          <w:szCs w:val="24"/>
        </w:rPr>
        <w:t>trulline</w:t>
      </w:r>
      <w:proofErr w:type="spellEnd"/>
      <w:r w:rsidRPr="00E9447A">
        <w:rPr>
          <w:rFonts w:cs="Times New Roman"/>
          <w:sz w:val="24"/>
          <w:szCs w:val="24"/>
        </w:rPr>
        <w:t xml:space="preserve"> принимать по </w:t>
      </w:r>
      <w:r w:rsidR="00C27202" w:rsidRPr="00E9447A">
        <w:rPr>
          <w:rFonts w:cs="Times New Roman"/>
          <w:sz w:val="24"/>
          <w:szCs w:val="24"/>
        </w:rPr>
        <w:t>1</w:t>
      </w:r>
      <w:r w:rsidRPr="00E9447A">
        <w:rPr>
          <w:rFonts w:cs="Times New Roman"/>
          <w:sz w:val="24"/>
          <w:szCs w:val="24"/>
          <w:lang w:val="uk-UA"/>
        </w:rPr>
        <w:t xml:space="preserve"> </w:t>
      </w:r>
      <w:proofErr w:type="spellStart"/>
      <w:r w:rsidRPr="00E9447A">
        <w:rPr>
          <w:rFonts w:cs="Times New Roman"/>
          <w:sz w:val="24"/>
          <w:szCs w:val="24"/>
          <w:lang w:val="uk-UA"/>
        </w:rPr>
        <w:t>порции</w:t>
      </w:r>
      <w:proofErr w:type="spellEnd"/>
      <w:r w:rsidR="00EA38B2" w:rsidRPr="00E9447A">
        <w:rPr>
          <w:rFonts w:cs="Times New Roman"/>
          <w:sz w:val="24"/>
          <w:szCs w:val="24"/>
        </w:rPr>
        <w:t xml:space="preserve"> (</w:t>
      </w:r>
      <w:smartTag w:uri="urn:schemas-microsoft-com:office:smarttags" w:element="metricconverter">
        <w:smartTagPr>
          <w:attr w:name="ProductID" w:val="10 г"/>
        </w:smartTagPr>
        <w:r w:rsidR="00EA38B2" w:rsidRPr="00E9447A">
          <w:rPr>
            <w:rFonts w:cs="Times New Roman"/>
            <w:sz w:val="24"/>
            <w:szCs w:val="24"/>
          </w:rPr>
          <w:t>10 г</w:t>
        </w:r>
      </w:smartTag>
      <w:r w:rsidR="00EA38B2" w:rsidRPr="00E9447A">
        <w:rPr>
          <w:rFonts w:cs="Times New Roman"/>
          <w:sz w:val="24"/>
          <w:szCs w:val="24"/>
        </w:rPr>
        <w:t xml:space="preserve"> порошка -1 / 2 утрамбованный совок </w:t>
      </w:r>
      <w:proofErr w:type="spellStart"/>
      <w:r w:rsidR="00EA38B2" w:rsidRPr="00E9447A">
        <w:rPr>
          <w:rFonts w:cs="Times New Roman"/>
          <w:sz w:val="24"/>
          <w:szCs w:val="24"/>
        </w:rPr>
        <w:t>Fitmax</w:t>
      </w:r>
      <w:proofErr w:type="spellEnd"/>
      <w:r w:rsidR="00EA38B2" w:rsidRPr="00E9447A">
        <w:rPr>
          <w:rFonts w:cs="Times New Roman"/>
          <w:sz w:val="24"/>
          <w:szCs w:val="24"/>
        </w:rPr>
        <w:t>, или 2 столовые ложк</w:t>
      </w:r>
      <w:proofErr w:type="gramStart"/>
      <w:r w:rsidR="00EA38B2" w:rsidRPr="00E9447A">
        <w:rPr>
          <w:rFonts w:cs="Times New Roman"/>
          <w:sz w:val="24"/>
          <w:szCs w:val="24"/>
        </w:rPr>
        <w:t>и(</w:t>
      </w:r>
      <w:proofErr w:type="gramEnd"/>
      <w:r w:rsidR="00EA38B2" w:rsidRPr="00E9447A">
        <w:rPr>
          <w:rFonts w:cs="Times New Roman"/>
          <w:sz w:val="24"/>
          <w:szCs w:val="24"/>
        </w:rPr>
        <w:t>плоские)), растворенного в 200 мл воды, пить 1-2 раза в день; до еды или после тренировки или перед сном. Употреблять непосредственно после приготовления и не превышать рекомендуемую суточную дозу.</w:t>
      </w:r>
      <w:bookmarkStart w:id="0" w:name="_GoBack"/>
      <w:bookmarkEnd w:id="0"/>
    </w:p>
    <w:p w:rsidR="00E9447A" w:rsidRPr="00E9447A" w:rsidRDefault="00E9447A" w:rsidP="00E9447A">
      <w:pPr>
        <w:spacing w:before="120"/>
        <w:jc w:val="both"/>
        <w:rPr>
          <w:rFonts w:cs="Times New Roman"/>
          <w:sz w:val="24"/>
          <w:szCs w:val="24"/>
        </w:rPr>
      </w:pPr>
      <w:r w:rsidRPr="00E9447A">
        <w:rPr>
          <w:rFonts w:cs="Times New Roman"/>
          <w:b/>
          <w:sz w:val="24"/>
          <w:szCs w:val="24"/>
        </w:rPr>
        <w:t>Способ хранения:</w:t>
      </w:r>
      <w:r w:rsidRPr="00E9447A">
        <w:rPr>
          <w:rFonts w:cs="Times New Roman"/>
          <w:sz w:val="24"/>
          <w:szCs w:val="24"/>
        </w:rPr>
        <w:t xml:space="preserve"> Хранить в сухом помещении при комнатной температуре. Беречь от детей.</w:t>
      </w:r>
    </w:p>
    <w:p w:rsidR="00E9447A" w:rsidRPr="00E9447A" w:rsidRDefault="00E9447A" w:rsidP="00E9447A">
      <w:pPr>
        <w:spacing w:before="120"/>
        <w:jc w:val="both"/>
        <w:rPr>
          <w:rFonts w:cs="Times New Roman"/>
          <w:sz w:val="24"/>
          <w:szCs w:val="24"/>
          <w:lang w:val="uk-UA"/>
        </w:rPr>
      </w:pPr>
      <w:r w:rsidRPr="00E9447A">
        <w:rPr>
          <w:rFonts w:cs="Times New Roman"/>
          <w:b/>
          <w:sz w:val="24"/>
          <w:szCs w:val="24"/>
        </w:rPr>
        <w:t>Упаковка:</w:t>
      </w:r>
      <w:r w:rsidRPr="00E9447A">
        <w:rPr>
          <w:rFonts w:cs="Times New Roman"/>
          <w:sz w:val="24"/>
          <w:szCs w:val="24"/>
        </w:rPr>
        <w:t xml:space="preserve"> </w:t>
      </w:r>
      <w:r w:rsidRPr="00E9447A">
        <w:rPr>
          <w:rFonts w:cs="Times New Roman"/>
          <w:sz w:val="24"/>
          <w:szCs w:val="24"/>
          <w:lang w:val="en-US"/>
        </w:rPr>
        <w:t>600 г.</w:t>
      </w:r>
    </w:p>
    <w:p w:rsidR="00E9447A" w:rsidRPr="00E9447A" w:rsidRDefault="00E9447A" w:rsidP="0072626B">
      <w:pPr>
        <w:jc w:val="both"/>
        <w:rPr>
          <w:rFonts w:cs="Times New Roman"/>
          <w:sz w:val="26"/>
          <w:szCs w:val="26"/>
        </w:rPr>
      </w:pPr>
    </w:p>
    <w:sectPr w:rsidR="00E9447A" w:rsidRPr="00E9447A" w:rsidSect="00C967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B2ECB"/>
    <w:rsid w:val="0011139C"/>
    <w:rsid w:val="00355D95"/>
    <w:rsid w:val="00417664"/>
    <w:rsid w:val="004B2ECB"/>
    <w:rsid w:val="006809BF"/>
    <w:rsid w:val="006C0B52"/>
    <w:rsid w:val="0072626B"/>
    <w:rsid w:val="008E1C26"/>
    <w:rsid w:val="008F7C2B"/>
    <w:rsid w:val="00AB016F"/>
    <w:rsid w:val="00AC3F67"/>
    <w:rsid w:val="00AE7476"/>
    <w:rsid w:val="00C27202"/>
    <w:rsid w:val="00C96738"/>
    <w:rsid w:val="00D43A3E"/>
    <w:rsid w:val="00D574B5"/>
    <w:rsid w:val="00E9447A"/>
    <w:rsid w:val="00EA38B2"/>
    <w:rsid w:val="00FD2E57"/>
    <w:rsid w:val="00FD36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3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74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74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A2AC48-E504-49F1-A275-1A71C9921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Компютер 1</dc:creator>
  <cp:keywords/>
  <dc:description/>
  <cp:lastModifiedBy>Admin</cp:lastModifiedBy>
  <cp:revision>15</cp:revision>
  <dcterms:created xsi:type="dcterms:W3CDTF">2013-08-15T12:54:00Z</dcterms:created>
  <dcterms:modified xsi:type="dcterms:W3CDTF">2015-06-04T08:25:00Z</dcterms:modified>
</cp:coreProperties>
</file>